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江苏省林业工程高级专业技术资格评审委员会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评审通过人员名单</w:t>
      </w:r>
    </w:p>
    <w:tbl>
      <w:tblPr>
        <w:tblStyle w:val="4"/>
        <w:tblpPr w:leftFromText="180" w:rightFromText="180" w:vertAnchor="text" w:horzAnchor="margin" w:tblpY="818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87"/>
        <w:gridCol w:w="858"/>
        <w:gridCol w:w="468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奚月明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南京市林业站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 xml:space="preserve">张 </w:t>
            </w:r>
            <w:r>
              <w:rPr>
                <w:rStyle w:val="11"/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Style w:val="10"/>
                <w:rFonts w:hint="default"/>
                <w:sz w:val="24"/>
                <w:szCs w:val="24"/>
              </w:rPr>
              <w:t>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南京市林业站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 xml:space="preserve">李 </w:t>
            </w:r>
            <w:r>
              <w:rPr>
                <w:rStyle w:val="11"/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Style w:val="10"/>
                <w:rFonts w:hint="default"/>
                <w:sz w:val="24"/>
                <w:szCs w:val="24"/>
              </w:rPr>
              <w:t>燕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无锡市林业总站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朱绍辉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徐州市铜山区国有公益林场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施燕平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常州市林业工作站武进分站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李玉晏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东海县牛山木材检查站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（东海县森林资源管理保护站）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刘淮兵</w:t>
            </w:r>
          </w:p>
        </w:tc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淮安市林业技术指导站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 xml:space="preserve">潘 </w:t>
            </w:r>
            <w:r>
              <w:rPr>
                <w:rStyle w:val="13"/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Style w:val="12"/>
                <w:rFonts w:hint="default"/>
                <w:sz w:val="24"/>
                <w:szCs w:val="24"/>
              </w:rPr>
              <w:t>森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金湖县林业科技推广中心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吴亚萍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东台市林业中心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储冬生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盐城市大丰区林场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黄</w:t>
            </w:r>
            <w:r>
              <w:rPr>
                <w:rStyle w:val="13"/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Style w:val="12"/>
                <w:rFonts w:hint="default"/>
                <w:sz w:val="24"/>
                <w:szCs w:val="24"/>
              </w:rPr>
              <w:t>健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扬州市林业管理站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程龙飞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宿迁市林业技术指导中心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邢</w:t>
            </w:r>
            <w:r>
              <w:rPr>
                <w:rStyle w:val="11"/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Style w:val="10"/>
                <w:rFonts w:hint="default"/>
                <w:sz w:val="24"/>
                <w:szCs w:val="24"/>
              </w:rPr>
              <w:t>玮</w:t>
            </w:r>
            <w:r>
              <w:rPr>
                <w:rStyle w:val="11"/>
                <w:rFonts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江苏省林业科学研究院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侯立冰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江苏省大丰麋鹿国家级自然保护区管理处</w:t>
            </w:r>
          </w:p>
        </w:tc>
        <w:tc>
          <w:tcPr>
            <w:tcW w:w="17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正高级工程师</w:t>
            </w:r>
          </w:p>
        </w:tc>
      </w:tr>
    </w:tbl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江苏省林业工程高级专业技术资格评审委员会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评审通过人员名单</w:t>
      </w:r>
    </w:p>
    <w:tbl>
      <w:tblPr>
        <w:tblStyle w:val="4"/>
        <w:tblpPr w:leftFromText="180" w:rightFromText="180" w:vertAnchor="text" w:horzAnchor="margin" w:tblpY="530"/>
        <w:tblOverlap w:val="never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2"/>
        <w:gridCol w:w="842"/>
        <w:gridCol w:w="483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  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南京市林业站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韩  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南京市老山林场有限公司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闫保银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南京国图信息产业有限公司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戎  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南京市珍珠泉风景区服务中心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蒋栖梧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南京市江宁区农业农村局（林业站）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孙玉轮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南京市高淳区林业工作站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秦南平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无锡市滨湖区胡埭镇综合服务中心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王晓琳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沛县林业指导站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丁  宁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邳州市林政资源管理站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郭小燕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邳州市林业技术推广站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  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新沂市林政资源管理站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蔡绍刚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新沂市马陵山林场有限公司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  蕾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新沂市马陵山林场有限公司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吴雪梅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徐州市铜山区棠张镇综合服务中心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陶洪波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徐州市铜山区林业技术指导站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  永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徐州市铜山区国有公益林场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闻德胜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徐州市铜山区科教管理站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</w:tbl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江苏省林业工程高级专业技术资格评审委员会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评审通过人员名单</w:t>
      </w:r>
    </w:p>
    <w:tbl>
      <w:tblPr>
        <w:tblStyle w:val="4"/>
        <w:tblpPr w:leftFromText="180" w:rightFromText="180" w:vertAnchor="text" w:horzAnchor="page" w:tblpX="1399" w:tblpY="505"/>
        <w:tblOverlap w:val="never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2"/>
        <w:gridCol w:w="842"/>
        <w:gridCol w:w="483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彭  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徐州市云龙山管理服务中心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俞小鹏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常州市林业工作站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马永高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溧阳市溧城街道综合保障中心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何慧君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常州市林业工作站武进分站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孙  飞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常州市林业工作站武进分站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黄丽芳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苏州市吴中区木渎镇经济发展服务中心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朱  丹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苏州市吴中区林业技术推广站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宋东梅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国营东海县石湖林场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丛日杰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连云港市林业技术指导站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汤锦云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灌南县林业科技推广中心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庄文峰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连云港市花果山风景区管理处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沈彩芹</w:t>
            </w:r>
            <w:r>
              <w:rPr>
                <w:rStyle w:val="14"/>
                <w:rFonts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  <w:r>
              <w:rPr>
                <w:rStyle w:val="14"/>
                <w:rFonts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国营东台市林场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冯坤乔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国营东台市林场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杨承香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东台市弶港镇综合服务中心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王玉明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东台市头灶镇综合服务中心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陈章泽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东台市头灶镇综合服务中心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黄国成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响水县双港镇老舍中心社区农业农村局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</w:tbl>
    <w:p>
      <w:pPr>
        <w:spacing w:line="520" w:lineRule="exact"/>
        <w:ind w:firstLine="1080" w:firstLineChars="300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江苏省林业工程高级专业技术资格评审委员会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评审通过人员名单</w:t>
      </w:r>
    </w:p>
    <w:tbl>
      <w:tblPr>
        <w:tblStyle w:val="4"/>
        <w:tblpPr w:leftFromText="180" w:rightFromText="180" w:vertAnchor="text" w:horzAnchor="page" w:tblpX="1399" w:tblpY="505"/>
        <w:tblOverlap w:val="never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91"/>
        <w:gridCol w:w="708"/>
        <w:gridCol w:w="503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03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徐卫华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滨海县林果生产服务中心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曹  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盐城市大丰区林业工作站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吴维龙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盐城市大丰区大桥镇综合服务中心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唐  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建湖县沿河镇综合服务中心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孙开友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建湖县上冈镇农业技术推广综合服务中心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赵彩梅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宝应县氾水镇综合服务中心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王福凤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宝应县夏集镇农业技术推广服务中心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郝思军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宝应县曹甸镇综合服务中心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杨介良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宝应县曹甸镇综合服务中心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张爱礼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高邮市湿地保护管理站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张  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高邮市林业有害生物检疫防治站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王  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仪征市林业生产技术指导中心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王  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镇江市林业有害生物防控检疫站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张  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泰州市林业技术指导中心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梅  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靖江市东兴镇综合服务中心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梁浩然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宿迁市古黄河运河风光带风景名胜区管理中心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王志鹏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泗洪县林业科技推广中心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张金荣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沭阳县林业技术服务中心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</w:tbl>
    <w:p>
      <w:pPr>
        <w:snapToGrid w:val="0"/>
        <w:jc w:val="center"/>
        <w:rPr>
          <w:rFonts w:ascii="方正小标宋_GBK" w:eastAsia="方正小标宋_GBK"/>
          <w:bCs/>
          <w:sz w:val="10"/>
          <w:szCs w:val="10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/>
          <w:bCs/>
          <w:sz w:val="32"/>
          <w:szCs w:val="32"/>
        </w:rPr>
        <w:br w:type="page"/>
      </w:r>
      <w:r>
        <w:rPr>
          <w:rFonts w:hint="eastAsia" w:ascii="方正小标宋_GBK" w:eastAsia="方正小标宋_GBK"/>
          <w:bCs/>
          <w:sz w:val="36"/>
          <w:szCs w:val="36"/>
        </w:rPr>
        <w:t>江苏省林业工程高级专业技术资格评审委员会</w:t>
      </w:r>
    </w:p>
    <w:p>
      <w:pPr>
        <w:spacing w:line="52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评审通过人员名单</w:t>
      </w:r>
    </w:p>
    <w:tbl>
      <w:tblPr>
        <w:tblStyle w:val="4"/>
        <w:tblpPr w:leftFromText="180" w:rightFromText="180" w:vertAnchor="text" w:horzAnchor="page" w:tblpX="1399" w:tblpY="505"/>
        <w:tblOverlap w:val="never"/>
        <w:tblW w:w="9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2"/>
        <w:gridCol w:w="842"/>
        <w:gridCol w:w="483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eastAsia="方正仿宋_GBK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eastAsia="方正小标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bidi="ar"/>
              </w:rPr>
              <w:t>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汪志勤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沭阳县林业技术服务中心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吕卫林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江苏省林业科学研究院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王立波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江苏省大丰麋鹿国家级自然保护区管理处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刘  彬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江苏省大丰麋鹿国家级自然保护区管理处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徐</w:t>
            </w:r>
            <w:r>
              <w:rPr>
                <w:rStyle w:val="9"/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Style w:val="13"/>
                <w:rFonts w:hint="eastAsia" w:ascii="方正仿宋_GBK" w:eastAsia="方正仿宋_GBK"/>
                <w:sz w:val="24"/>
                <w:szCs w:val="24"/>
              </w:rPr>
              <w:t>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江苏省森林资源监测中心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高志东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江苏盐城国家级珍禽自然保护区管理处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王凯红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江苏盐城国家级珍禽自然保护区管理处</w:t>
            </w:r>
          </w:p>
        </w:tc>
        <w:tc>
          <w:tcPr>
            <w:tcW w:w="1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高级工程师</w:t>
            </w:r>
          </w:p>
        </w:tc>
      </w:tr>
    </w:tbl>
    <w:p>
      <w:pPr>
        <w:spacing w:line="520" w:lineRule="exact"/>
        <w:jc w:val="center"/>
        <w:rPr>
          <w:rFonts w:ascii="方正小标宋_GBK" w:eastAsia="方正小标宋_GBK"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bCs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871" w:right="1474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75EDB"/>
    <w:rsid w:val="000550D5"/>
    <w:rsid w:val="000C0BF4"/>
    <w:rsid w:val="00114053"/>
    <w:rsid w:val="00171EDA"/>
    <w:rsid w:val="001B15B8"/>
    <w:rsid w:val="001B66E3"/>
    <w:rsid w:val="001D55A1"/>
    <w:rsid w:val="001F1D96"/>
    <w:rsid w:val="0020050C"/>
    <w:rsid w:val="0022038D"/>
    <w:rsid w:val="002251C2"/>
    <w:rsid w:val="00233B05"/>
    <w:rsid w:val="00246F15"/>
    <w:rsid w:val="00252E9A"/>
    <w:rsid w:val="002654F9"/>
    <w:rsid w:val="00283ED2"/>
    <w:rsid w:val="002A2BAA"/>
    <w:rsid w:val="0034298B"/>
    <w:rsid w:val="0034541B"/>
    <w:rsid w:val="0037014D"/>
    <w:rsid w:val="00395BED"/>
    <w:rsid w:val="003A5135"/>
    <w:rsid w:val="003B6785"/>
    <w:rsid w:val="003C0D0E"/>
    <w:rsid w:val="003C35BA"/>
    <w:rsid w:val="00412E78"/>
    <w:rsid w:val="00441348"/>
    <w:rsid w:val="004438D0"/>
    <w:rsid w:val="00445CF9"/>
    <w:rsid w:val="004522D7"/>
    <w:rsid w:val="004640D5"/>
    <w:rsid w:val="00495019"/>
    <w:rsid w:val="004B4522"/>
    <w:rsid w:val="004C7639"/>
    <w:rsid w:val="004D017A"/>
    <w:rsid w:val="004F5F67"/>
    <w:rsid w:val="00522D8B"/>
    <w:rsid w:val="00545978"/>
    <w:rsid w:val="00555CD7"/>
    <w:rsid w:val="00590D99"/>
    <w:rsid w:val="005D58BE"/>
    <w:rsid w:val="00624834"/>
    <w:rsid w:val="00645282"/>
    <w:rsid w:val="00675029"/>
    <w:rsid w:val="00676A50"/>
    <w:rsid w:val="00694AB2"/>
    <w:rsid w:val="00696274"/>
    <w:rsid w:val="006D7388"/>
    <w:rsid w:val="006E4C7B"/>
    <w:rsid w:val="006F73F6"/>
    <w:rsid w:val="007A3390"/>
    <w:rsid w:val="007F2291"/>
    <w:rsid w:val="00823BD8"/>
    <w:rsid w:val="00841D5E"/>
    <w:rsid w:val="00860CE2"/>
    <w:rsid w:val="008717DB"/>
    <w:rsid w:val="008E4E2D"/>
    <w:rsid w:val="00950C20"/>
    <w:rsid w:val="00956F62"/>
    <w:rsid w:val="00960E43"/>
    <w:rsid w:val="0097364A"/>
    <w:rsid w:val="009A2070"/>
    <w:rsid w:val="009F7892"/>
    <w:rsid w:val="00A07BB6"/>
    <w:rsid w:val="00A1476A"/>
    <w:rsid w:val="00A75FBE"/>
    <w:rsid w:val="00AC45CD"/>
    <w:rsid w:val="00AE20B8"/>
    <w:rsid w:val="00B009A2"/>
    <w:rsid w:val="00B41151"/>
    <w:rsid w:val="00B5252B"/>
    <w:rsid w:val="00B75EDB"/>
    <w:rsid w:val="00B912B2"/>
    <w:rsid w:val="00BB6D39"/>
    <w:rsid w:val="00BF11B7"/>
    <w:rsid w:val="00C32AC9"/>
    <w:rsid w:val="00C34545"/>
    <w:rsid w:val="00C4424C"/>
    <w:rsid w:val="00CC48DA"/>
    <w:rsid w:val="00CE7FDB"/>
    <w:rsid w:val="00CF3137"/>
    <w:rsid w:val="00D25C3F"/>
    <w:rsid w:val="00D308FC"/>
    <w:rsid w:val="00D721E1"/>
    <w:rsid w:val="00D76C5E"/>
    <w:rsid w:val="00D7772C"/>
    <w:rsid w:val="00D90824"/>
    <w:rsid w:val="00D94590"/>
    <w:rsid w:val="00DD04E1"/>
    <w:rsid w:val="00E0407B"/>
    <w:rsid w:val="00E96156"/>
    <w:rsid w:val="00EA4E8A"/>
    <w:rsid w:val="00EC261A"/>
    <w:rsid w:val="00F22C42"/>
    <w:rsid w:val="00F4666C"/>
    <w:rsid w:val="00F870A6"/>
    <w:rsid w:val="00FA4BD4"/>
    <w:rsid w:val="00FC06DE"/>
    <w:rsid w:val="00FE477F"/>
    <w:rsid w:val="00FF0B28"/>
    <w:rsid w:val="03F93679"/>
    <w:rsid w:val="09701EDC"/>
    <w:rsid w:val="0CA2244F"/>
    <w:rsid w:val="0E0B54B7"/>
    <w:rsid w:val="107B7DA3"/>
    <w:rsid w:val="175F303E"/>
    <w:rsid w:val="21A121BF"/>
    <w:rsid w:val="2BF6513C"/>
    <w:rsid w:val="36FB1947"/>
    <w:rsid w:val="39E63168"/>
    <w:rsid w:val="3F0022AF"/>
    <w:rsid w:val="471F15F6"/>
    <w:rsid w:val="4CAD748D"/>
    <w:rsid w:val="4E993945"/>
    <w:rsid w:val="57C7222C"/>
    <w:rsid w:val="6387BF66"/>
    <w:rsid w:val="759D00CD"/>
    <w:rsid w:val="7B3D71DC"/>
    <w:rsid w:val="EEDBD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51"/>
    <w:basedOn w:val="5"/>
    <w:qFormat/>
    <w:uiPriority w:val="0"/>
    <w:rPr>
      <w:rFonts w:hint="eastAsia" w:ascii="方正仿宋_GBK" w:eastAsia="方正仿宋_GBK"/>
      <w:color w:val="000000"/>
      <w:sz w:val="32"/>
      <w:szCs w:val="32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61"/>
    <w:basedOn w:val="5"/>
    <w:qFormat/>
    <w:uiPriority w:val="0"/>
    <w:rPr>
      <w:rFonts w:hint="eastAsia" w:ascii="方正仿宋_GBK" w:eastAsia="方正仿宋_GBK"/>
      <w:color w:val="000000"/>
      <w:sz w:val="32"/>
      <w:szCs w:val="32"/>
      <w:u w:val="none"/>
    </w:rPr>
  </w:style>
  <w:style w:type="character" w:customStyle="1" w:styleId="13">
    <w:name w:val="font3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414</Words>
  <Characters>2364</Characters>
  <Lines>19</Lines>
  <Paragraphs>5</Paragraphs>
  <TotalTime>637</TotalTime>
  <ScaleCrop>false</ScaleCrop>
  <LinksUpToDate>false</LinksUpToDate>
  <CharactersWithSpaces>2773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2022-10-28T18:16:00Z</dcterms:created>
  <dc:creator>453743516@qq.com</dc:creator>
  <cp:lastModifiedBy>uos</cp:lastModifiedBy>
  <cp:lastPrinted>2021-04-17T00:25:00Z</cp:lastPrinted>
  <dcterms:modified xsi:type="dcterms:W3CDTF">2022-12-03T00:48:07Z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0011328803FF4CA9B7AC81899F661EF6</vt:lpwstr>
  </property>
</Properties>
</file>